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7" w:rsidRDefault="00734D57" w:rsidP="00734D57">
      <w:pPr>
        <w:jc w:val="both"/>
        <w:rPr>
          <w:b/>
        </w:rPr>
      </w:pPr>
      <w:r>
        <w:rPr>
          <w:b/>
        </w:rPr>
        <w:t>Изменился перечень имущества, на которое не может быть обращено взыскание</w:t>
      </w:r>
    </w:p>
    <w:p w:rsidR="00734D57" w:rsidRDefault="00734D57" w:rsidP="00734D57">
      <w:pPr>
        <w:ind w:firstLine="709"/>
        <w:jc w:val="both"/>
      </w:pPr>
      <w:r>
        <w:t>Федеральным законом от 30.04.2021 № 106-ФЗ внесены изменения в статью 446 Гражданского процессуального кодекса Российской Федерации, содержащую перечень имущества, на которое не может быть обращено взыскание по исполнительным документам.</w:t>
      </w:r>
    </w:p>
    <w:p w:rsidR="00734D57" w:rsidRDefault="00734D57" w:rsidP="00734D57">
      <w:pPr>
        <w:ind w:firstLine="709"/>
        <w:jc w:val="both"/>
      </w:pPr>
      <w:r>
        <w:t>Указанный перечень дополнен домашними животными, определенными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используемыми для целей, не связанных с осуществлением предпринимательской деятельности.</w:t>
      </w:r>
    </w:p>
    <w:p w:rsidR="00734D57" w:rsidRDefault="00734D57" w:rsidP="00734D57">
      <w:pPr>
        <w:ind w:firstLine="709"/>
        <w:jc w:val="both"/>
      </w:pPr>
      <w:proofErr w:type="gramStart"/>
      <w:r>
        <w:t>Ранее взыскание по исполнительным документам не обращалось на принадлежащее гражданину-должнику на праве собственности:</w:t>
      </w:r>
      <w:proofErr w:type="gramEnd"/>
    </w:p>
    <w:p w:rsidR="00734D57" w:rsidRDefault="00734D57" w:rsidP="00734D57">
      <w:pPr>
        <w:ind w:firstLine="709"/>
        <w:jc w:val="both"/>
      </w:pPr>
      <w:r>
        <w:t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34D57" w:rsidRDefault="00734D57" w:rsidP="00734D57">
      <w:pPr>
        <w:ind w:firstLine="709"/>
        <w:jc w:val="both"/>
      </w:pPr>
      <w:r>
        <w:t>- 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34D57" w:rsidRDefault="00734D57" w:rsidP="00734D57">
      <w:pPr>
        <w:ind w:firstLine="709"/>
        <w:jc w:val="both"/>
      </w:pPr>
      <w:r>
        <w:t>-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734D57" w:rsidRDefault="00734D57" w:rsidP="00734D57">
      <w:pPr>
        <w:ind w:firstLine="709"/>
        <w:jc w:val="both"/>
      </w:pPr>
      <w:r>
        <w:t>- имущество, необходимое для профессиональных занятий гражданина-должника, за исключением предметов, стоимость которых превышает десять тысяч рублей;</w:t>
      </w:r>
    </w:p>
    <w:p w:rsidR="00734D57" w:rsidRDefault="00734D57" w:rsidP="00734D57">
      <w:pPr>
        <w:ind w:firstLine="709"/>
        <w:jc w:val="both"/>
      </w:pPr>
      <w:proofErr w:type="gramStart"/>
      <w:r>
        <w:t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734D57" w:rsidRDefault="00734D57" w:rsidP="00734D57">
      <w:pPr>
        <w:ind w:firstLine="709"/>
        <w:jc w:val="both"/>
      </w:pPr>
      <w:r>
        <w:t>- семена, необходимые для очередного посева;</w:t>
      </w:r>
    </w:p>
    <w:p w:rsidR="00734D57" w:rsidRDefault="00734D57" w:rsidP="00734D57">
      <w:pPr>
        <w:ind w:firstLine="709"/>
        <w:jc w:val="both"/>
      </w:pPr>
      <w:r>
        <w:t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734D57" w:rsidRDefault="00734D57" w:rsidP="00734D57">
      <w:pPr>
        <w:ind w:firstLine="709"/>
        <w:jc w:val="both"/>
      </w:pPr>
      <w:r>
        <w:t>-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734D57" w:rsidRDefault="00734D57" w:rsidP="00734D57">
      <w:pPr>
        <w:ind w:firstLine="709"/>
        <w:jc w:val="both"/>
      </w:pPr>
      <w:r>
        <w:t>- средства транспорта и другое необходимое гражданину-должнику в связи с его инвалидностью имущество;</w:t>
      </w:r>
    </w:p>
    <w:p w:rsidR="00734D57" w:rsidRDefault="00734D57" w:rsidP="00734D57">
      <w:pPr>
        <w:ind w:firstLine="709"/>
        <w:jc w:val="both"/>
      </w:pPr>
      <w:r>
        <w:lastRenderedPageBreak/>
        <w:t>- призы, государственные награды, почетные и памятные знаки, которыми награжден гражданин-должник.</w:t>
      </w:r>
    </w:p>
    <w:p w:rsidR="00734D57" w:rsidRDefault="00734D57" w:rsidP="00734D57"/>
    <w:p w:rsidR="00734D57" w:rsidRDefault="00734D57" w:rsidP="00734D57"/>
    <w:p w:rsidR="00FD38B0" w:rsidRDefault="00FD38B0"/>
    <w:sectPr w:rsidR="00FD38B0" w:rsidSect="00F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4D57"/>
    <w:rsid w:val="00734D57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Rsay</cp:lastModifiedBy>
  <cp:revision>3</cp:revision>
  <dcterms:created xsi:type="dcterms:W3CDTF">2021-06-01T09:22:00Z</dcterms:created>
  <dcterms:modified xsi:type="dcterms:W3CDTF">2021-06-01T09:22:00Z</dcterms:modified>
</cp:coreProperties>
</file>