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2B" w:rsidRDefault="005D152B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D152B" w:rsidRDefault="005D152B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tbl>
      <w:tblPr>
        <w:tblW w:w="1014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"/>
        <w:gridCol w:w="4245"/>
        <w:gridCol w:w="103"/>
        <w:gridCol w:w="1489"/>
        <w:gridCol w:w="47"/>
        <w:gridCol w:w="4136"/>
        <w:gridCol w:w="62"/>
      </w:tblGrid>
      <w:tr w:rsidR="005D152B" w:rsidRPr="00640DD2" w:rsidTr="00513A69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2199"/>
          <w:jc w:val="center"/>
        </w:trPr>
        <w:tc>
          <w:tcPr>
            <w:tcW w:w="4407" w:type="dxa"/>
            <w:gridSpan w:val="3"/>
          </w:tcPr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F04B"/>
            </w: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tt-RU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районЫНЫ</w:t>
            </w:r>
            <w:r w:rsidRPr="00513A69">
              <w:rPr>
                <w:rFonts w:ascii="Times New Roman" w:hAnsi="Times New Roman"/>
                <w:b/>
                <w:caps/>
                <w:sz w:val="18"/>
                <w:szCs w:val="18"/>
                <w:lang w:val="tt-RU"/>
              </w:rPr>
              <w:t>Ң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рСАЙ  ауыл советы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ауыл билӘмӘҺе советы</w:t>
            </w:r>
          </w:p>
        </w:tc>
        <w:tc>
          <w:tcPr>
            <w:tcW w:w="1536" w:type="dxa"/>
            <w:gridSpan w:val="2"/>
          </w:tcPr>
          <w:p w:rsidR="005D152B" w:rsidRPr="00513A69" w:rsidRDefault="005D152B" w:rsidP="00513A69">
            <w:pPr>
              <w:spacing w:before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136" w:type="dxa"/>
          </w:tcPr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совет сельского поселения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РсАЕВСКИЙ сельсовет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муниципального  района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13A69"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республики  башкортостан</w:t>
            </w:r>
          </w:p>
          <w:p w:rsidR="005D152B" w:rsidRPr="00513A69" w:rsidRDefault="005D152B" w:rsidP="00513A69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5D152B" w:rsidTr="00513A69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460"/>
          <w:jc w:val="center"/>
        </w:trPr>
        <w:tc>
          <w:tcPr>
            <w:tcW w:w="4245" w:type="dxa"/>
            <w:tcBorders>
              <w:bottom w:val="thickThinSmallGap" w:sz="24" w:space="0" w:color="auto"/>
            </w:tcBorders>
          </w:tcPr>
          <w:p w:rsidR="005D152B" w:rsidRPr="00D80E1E" w:rsidRDefault="005D152B" w:rsidP="00904D7C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bottom w:val="thickThinSmallGap" w:sz="24" w:space="0" w:color="auto"/>
            </w:tcBorders>
          </w:tcPr>
          <w:p w:rsidR="005D152B" w:rsidRPr="00D80E1E" w:rsidRDefault="005D152B" w:rsidP="00904D7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245" w:type="dxa"/>
            <w:gridSpan w:val="3"/>
            <w:tcBorders>
              <w:bottom w:val="thickThinSmallGap" w:sz="24" w:space="0" w:color="auto"/>
            </w:tcBorders>
          </w:tcPr>
          <w:p w:rsidR="005D152B" w:rsidRPr="00E87960" w:rsidRDefault="005D152B" w:rsidP="00904D7C">
            <w:pPr>
              <w:rPr>
                <w:sz w:val="16"/>
                <w:szCs w:val="16"/>
              </w:rPr>
            </w:pPr>
          </w:p>
        </w:tc>
      </w:tr>
    </w:tbl>
    <w:p w:rsidR="005D152B" w:rsidRDefault="005D152B" w:rsidP="00513A69">
      <w:pPr>
        <w:rPr>
          <w:sz w:val="24"/>
          <w:szCs w:val="24"/>
        </w:rPr>
      </w:pPr>
    </w:p>
    <w:p w:rsidR="005D152B" w:rsidRDefault="005D152B" w:rsidP="00513A69">
      <w:pPr>
        <w:pStyle w:val="BodyTextIndent3"/>
        <w:ind w:firstLine="0"/>
        <w:jc w:val="right"/>
        <w:rPr>
          <w:sz w:val="24"/>
        </w:rPr>
      </w:pPr>
    </w:p>
    <w:p w:rsidR="005D152B" w:rsidRPr="00513A69" w:rsidRDefault="005D152B" w:rsidP="00513A69">
      <w:pPr>
        <w:pStyle w:val="BodyTextIndent3"/>
        <w:jc w:val="center"/>
        <w:rPr>
          <w:b/>
        </w:rPr>
      </w:pPr>
      <w:r>
        <w:t>РЕШЕНИЕ</w:t>
      </w:r>
    </w:p>
    <w:p w:rsidR="005D152B" w:rsidRPr="00450D7A" w:rsidRDefault="005D152B" w:rsidP="009A7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О внесении изменении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«Правила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от 23 ноября 2012 года № 18-1.</w:t>
      </w:r>
    </w:p>
    <w:p w:rsidR="005D152B" w:rsidRPr="00450D7A" w:rsidRDefault="005D152B" w:rsidP="009A7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2B" w:rsidRPr="00450D7A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Совет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Р Е Ш И Л:</w:t>
      </w:r>
    </w:p>
    <w:p w:rsidR="005D152B" w:rsidRPr="00450D7A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1.  Часть 10 статьи 34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от 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D152B" w:rsidRPr="00450D7A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2.  Часть 11 статьи 34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D152B" w:rsidRPr="00450D7A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3. Часть 10 статьи 35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D152B" w:rsidRPr="00450D7A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4. Часть 11 статьи 35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D152B" w:rsidRPr="00450D7A" w:rsidRDefault="005D152B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 </w:t>
      </w:r>
      <w:r w:rsidRPr="00450D7A">
        <w:t xml:space="preserve">5. Настоящее решение опубликовать в установленном порядке и разместить на официальном сайте  сельского поселения </w:t>
      </w:r>
      <w:r>
        <w:t>Рсаевский</w:t>
      </w:r>
      <w:r w:rsidRPr="00450D7A">
        <w:t xml:space="preserve"> сельсовет муниципального района Илишевский район Республики Башкортостан.</w:t>
      </w:r>
    </w:p>
    <w:p w:rsidR="005D152B" w:rsidRPr="00450D7A" w:rsidRDefault="005D152B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 </w:t>
      </w:r>
      <w:r w:rsidRPr="00450D7A">
        <w:t>6.Установить, что настоящее решение вступает в силу со дня его официального опубликования.</w:t>
      </w:r>
    </w:p>
    <w:p w:rsidR="005D152B" w:rsidRPr="00D5293D" w:rsidRDefault="005D152B" w:rsidP="004E7C64">
      <w:pPr>
        <w:pStyle w:val="BodyTextIndent3"/>
        <w:spacing w:line="360" w:lineRule="auto"/>
        <w:ind w:firstLine="0"/>
        <w:jc w:val="both"/>
      </w:pPr>
      <w:r>
        <w:rPr>
          <w:lang/>
        </w:rPr>
        <w:t xml:space="preserve">        </w:t>
      </w:r>
      <w:r w:rsidRPr="00450D7A">
        <w:t xml:space="preserve"> </w:t>
      </w:r>
      <w:r>
        <w:rPr>
          <w:lang/>
        </w:rPr>
        <w:t xml:space="preserve"> </w:t>
      </w:r>
      <w:r w:rsidRPr="00450D7A">
        <w:t xml:space="preserve">7. Контроль за исполнением настоящего решения возложить на комиссию Совета по </w:t>
      </w:r>
      <w:r>
        <w:t>по развитию предпринимательства, земельным вопросам, благоустройству и экологии.</w:t>
      </w:r>
    </w:p>
    <w:p w:rsidR="005D152B" w:rsidRPr="00513A69" w:rsidRDefault="005D152B" w:rsidP="00450D7A">
      <w:pPr>
        <w:pStyle w:val="20"/>
        <w:shd w:val="clear" w:color="auto" w:fill="auto"/>
        <w:tabs>
          <w:tab w:val="left" w:pos="1072"/>
        </w:tabs>
        <w:spacing w:before="0" w:line="322" w:lineRule="exact"/>
        <w:rPr>
          <w:lang/>
        </w:rPr>
      </w:pPr>
    </w:p>
    <w:p w:rsidR="005D152B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52B" w:rsidRDefault="005D152B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Р.З.Садиков</w:t>
      </w: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Default="005D152B" w:rsidP="004E7C64">
      <w:pPr>
        <w:rPr>
          <w:rFonts w:ascii="Times New Roman" w:hAnsi="Times New Roman"/>
          <w:sz w:val="28"/>
          <w:szCs w:val="28"/>
        </w:rPr>
      </w:pPr>
    </w:p>
    <w:p w:rsidR="005D152B" w:rsidRPr="004E7C64" w:rsidRDefault="005D152B" w:rsidP="004E7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Рсаево</w:t>
      </w:r>
    </w:p>
    <w:sectPr w:rsidR="005D152B" w:rsidRPr="004E7C64" w:rsidSect="00CE23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Kartika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D0"/>
    <w:rsid w:val="0001501E"/>
    <w:rsid w:val="000F6BD0"/>
    <w:rsid w:val="002C2785"/>
    <w:rsid w:val="003A0B4D"/>
    <w:rsid w:val="00450D7A"/>
    <w:rsid w:val="004E7C64"/>
    <w:rsid w:val="00513A69"/>
    <w:rsid w:val="005D152B"/>
    <w:rsid w:val="005E0AD0"/>
    <w:rsid w:val="00631036"/>
    <w:rsid w:val="00640DD2"/>
    <w:rsid w:val="007C2C99"/>
    <w:rsid w:val="00904D7C"/>
    <w:rsid w:val="009456BF"/>
    <w:rsid w:val="009A773C"/>
    <w:rsid w:val="00AC5A70"/>
    <w:rsid w:val="00CE2377"/>
    <w:rsid w:val="00D1351F"/>
    <w:rsid w:val="00D5293D"/>
    <w:rsid w:val="00D80E1E"/>
    <w:rsid w:val="00E8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0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0AD0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50D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513A6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5E0F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513A69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dcterms:created xsi:type="dcterms:W3CDTF">2016-11-08T10:39:00Z</dcterms:created>
  <dcterms:modified xsi:type="dcterms:W3CDTF">2016-12-21T10:01:00Z</dcterms:modified>
</cp:coreProperties>
</file>