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91" w:rsidRDefault="002E3891" w:rsidP="002E3891"/>
    <w:tbl>
      <w:tblPr>
        <w:tblW w:w="9538" w:type="dxa"/>
        <w:tblCellMar>
          <w:left w:w="107" w:type="dxa"/>
          <w:right w:w="107" w:type="dxa"/>
        </w:tblCellMar>
        <w:tblLook w:val="04A0"/>
      </w:tblPr>
      <w:tblGrid>
        <w:gridCol w:w="89"/>
        <w:gridCol w:w="4386"/>
        <w:gridCol w:w="1423"/>
        <w:gridCol w:w="58"/>
        <w:gridCol w:w="3582"/>
      </w:tblGrid>
      <w:tr w:rsidR="002E3891" w:rsidTr="00971200">
        <w:tc>
          <w:tcPr>
            <w:tcW w:w="4475" w:type="dxa"/>
            <w:gridSpan w:val="2"/>
            <w:hideMark/>
          </w:tcPr>
          <w:p w:rsidR="002E3891" w:rsidRDefault="002E3891" w:rsidP="00971200">
            <w:pPr>
              <w:tabs>
                <w:tab w:val="left" w:pos="146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1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cs="Arial"/>
                <w:b/>
                <w:sz w:val="20"/>
              </w:rPr>
              <w:t xml:space="preserve">БАШКОРТОСТАН </w:t>
            </w:r>
            <w:proofErr w:type="spellStart"/>
            <w:r>
              <w:rPr>
                <w:rFonts w:cs="Arial"/>
                <w:b/>
                <w:sz w:val="20"/>
              </w:rPr>
              <w:t>РЕСПУБЛИКА</w:t>
            </w:r>
            <w:proofErr w:type="gramStart"/>
            <w:r>
              <w:rPr>
                <w:b/>
                <w:sz w:val="20"/>
              </w:rPr>
              <w:t>h</w:t>
            </w:r>
            <w:proofErr w:type="gramEnd"/>
            <w:r>
              <w:rPr>
                <w:rFonts w:cs="Arial"/>
                <w:b/>
                <w:sz w:val="20"/>
              </w:rPr>
              <w:t>Ы</w:t>
            </w:r>
            <w:proofErr w:type="spellEnd"/>
          </w:p>
          <w:p w:rsidR="002E3891" w:rsidRDefault="002E3891" w:rsidP="00971200">
            <w:pPr>
              <w:tabs>
                <w:tab w:val="left" w:pos="146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2E3891" w:rsidRDefault="002E3891" w:rsidP="00971200">
            <w:pPr>
              <w:tabs>
                <w:tab w:val="left" w:pos="146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2E3891" w:rsidRDefault="002E3891" w:rsidP="00971200">
            <w:pPr>
              <w:tabs>
                <w:tab w:val="left" w:pos="146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2E3891" w:rsidRDefault="002E3891" w:rsidP="00971200">
            <w:pPr>
              <w:tabs>
                <w:tab w:val="left" w:pos="-132"/>
                <w:tab w:val="left" w:pos="4188"/>
                <w:tab w:val="left" w:pos="4368"/>
              </w:tabs>
              <w:spacing w:line="276" w:lineRule="auto"/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</w:t>
            </w:r>
            <w:proofErr w:type="gramStart"/>
            <w:r>
              <w:rPr>
                <w:b/>
                <w:sz w:val="20"/>
              </w:rPr>
              <w:t>h</w:t>
            </w:r>
            <w:proofErr w:type="gramEnd"/>
            <w:r>
              <w:rPr>
                <w:rFonts w:cs="Arial"/>
                <w:b/>
                <w:sz w:val="20"/>
              </w:rPr>
              <w:t xml:space="preserve">Е </w:t>
            </w:r>
          </w:p>
          <w:p w:rsidR="002E3891" w:rsidRDefault="002E3891" w:rsidP="00971200">
            <w:pPr>
              <w:tabs>
                <w:tab w:val="left" w:pos="146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СОВЕТЫ</w:t>
            </w:r>
          </w:p>
        </w:tc>
        <w:tc>
          <w:tcPr>
            <w:tcW w:w="1423" w:type="dxa"/>
          </w:tcPr>
          <w:p w:rsidR="002E3891" w:rsidRDefault="002E3891" w:rsidP="00971200">
            <w:pPr>
              <w:spacing w:before="120" w:line="276" w:lineRule="auto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640" w:type="dxa"/>
            <w:gridSpan w:val="2"/>
            <w:hideMark/>
          </w:tcPr>
          <w:p w:rsidR="002E3891" w:rsidRDefault="002E3891" w:rsidP="00971200">
            <w:pPr>
              <w:spacing w:line="276" w:lineRule="auto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2E3891" w:rsidRDefault="002E3891" w:rsidP="00971200">
            <w:pPr>
              <w:spacing w:line="276" w:lineRule="auto"/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2E3891" w:rsidRDefault="002E3891" w:rsidP="00971200">
            <w:pPr>
              <w:spacing w:line="276" w:lineRule="auto"/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</w:p>
          <w:p w:rsidR="002E3891" w:rsidRDefault="002E3891" w:rsidP="00971200">
            <w:pPr>
              <w:spacing w:line="276" w:lineRule="auto"/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сОВЕТ</w:t>
            </w:r>
          </w:p>
          <w:p w:rsidR="002E3891" w:rsidRDefault="002E3891" w:rsidP="00971200">
            <w:pPr>
              <w:spacing w:line="276" w:lineRule="auto"/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2E3891" w:rsidRDefault="002E3891" w:rsidP="00971200">
            <w:pPr>
              <w:spacing w:line="276" w:lineRule="auto"/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рсаевский сельсовет</w:t>
            </w:r>
          </w:p>
        </w:tc>
      </w:tr>
      <w:tr w:rsidR="002E3891" w:rsidTr="00971200">
        <w:trPr>
          <w:gridBefore w:val="1"/>
          <w:wBefore w:w="89" w:type="dxa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3891" w:rsidRDefault="002E3891" w:rsidP="00971200">
            <w:pPr>
              <w:spacing w:after="1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452263, </w:t>
            </w:r>
            <w:proofErr w:type="spellStart"/>
            <w:r>
              <w:rPr>
                <w:rFonts w:cs="Arial"/>
                <w:sz w:val="20"/>
              </w:rPr>
              <w:t>Рсай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ауылы</w:t>
            </w:r>
            <w:proofErr w:type="spellEnd"/>
            <w:proofErr w:type="gramStart"/>
            <w:r>
              <w:rPr>
                <w:rFonts w:cs="Arial"/>
                <w:sz w:val="20"/>
              </w:rPr>
              <w:t xml:space="preserve"> ,</w:t>
            </w:r>
            <w:proofErr w:type="gramEnd"/>
            <w:r>
              <w:rPr>
                <w:rFonts w:cs="Arial"/>
                <w:sz w:val="20"/>
              </w:rPr>
              <w:t xml:space="preserve"> М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кт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п урамы,2б                            Тел.(34762) 32-1-36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891" w:rsidRDefault="002E3891" w:rsidP="00971200">
            <w:pPr>
              <w:spacing w:before="120" w:after="120" w:line="276" w:lineRule="auto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3891" w:rsidRDefault="002E3891" w:rsidP="00971200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452263, </w:t>
            </w:r>
            <w:proofErr w:type="spellStart"/>
            <w:r>
              <w:rPr>
                <w:rFonts w:cs="Arial"/>
                <w:sz w:val="20"/>
              </w:rPr>
              <w:t>с</w:t>
            </w:r>
            <w:proofErr w:type="gramStart"/>
            <w:r>
              <w:rPr>
                <w:rFonts w:cs="Arial"/>
                <w:sz w:val="20"/>
              </w:rPr>
              <w:t>.Р</w:t>
            </w:r>
            <w:proofErr w:type="gramEnd"/>
            <w:r>
              <w:rPr>
                <w:rFonts w:cs="Arial"/>
                <w:sz w:val="20"/>
              </w:rPr>
              <w:t>саево,улица</w:t>
            </w:r>
            <w:proofErr w:type="spellEnd"/>
            <w:r>
              <w:rPr>
                <w:rFonts w:cs="Arial"/>
                <w:sz w:val="20"/>
              </w:rPr>
              <w:t xml:space="preserve"> Школьная,2б</w:t>
            </w:r>
          </w:p>
          <w:p w:rsidR="002E3891" w:rsidRDefault="002E3891" w:rsidP="00971200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Тел.(34762) 32-1-36</w:t>
            </w:r>
          </w:p>
        </w:tc>
      </w:tr>
    </w:tbl>
    <w:p w:rsidR="002E3891" w:rsidRDefault="002E3891" w:rsidP="002E3891">
      <w:r>
        <w:t xml:space="preserve">                                                                                                                  </w:t>
      </w:r>
    </w:p>
    <w:p w:rsidR="002E3891" w:rsidRDefault="002E3891" w:rsidP="002E3891">
      <w:pPr>
        <w:rPr>
          <w:b/>
        </w:rPr>
      </w:pPr>
      <w:r w:rsidRPr="00B92E93">
        <w:rPr>
          <w:b/>
        </w:rPr>
        <w:t xml:space="preserve">                                                              </w:t>
      </w:r>
      <w:proofErr w:type="gramStart"/>
      <w:r w:rsidRPr="00B92E93">
        <w:rPr>
          <w:b/>
        </w:rPr>
        <w:t>Р</w:t>
      </w:r>
      <w:proofErr w:type="gramEnd"/>
      <w:r w:rsidRPr="00B92E93">
        <w:rPr>
          <w:b/>
        </w:rPr>
        <w:t xml:space="preserve"> Е Ш Е Н И Е</w:t>
      </w:r>
    </w:p>
    <w:p w:rsidR="002E3891" w:rsidRPr="00F6601C" w:rsidRDefault="002E3891" w:rsidP="002E3891">
      <w:pPr>
        <w:tabs>
          <w:tab w:val="center" w:pos="4677"/>
          <w:tab w:val="right" w:pos="9355"/>
        </w:tabs>
        <w:jc w:val="center"/>
        <w:rPr>
          <w:b/>
        </w:rPr>
      </w:pPr>
      <w:r w:rsidRPr="00F6601C">
        <w:rPr>
          <w:b/>
        </w:rPr>
        <w:t xml:space="preserve">О назначении публичных слушаний </w:t>
      </w:r>
    </w:p>
    <w:p w:rsidR="002E3891" w:rsidRDefault="002E3891" w:rsidP="002E3891">
      <w:pPr>
        <w:tabs>
          <w:tab w:val="center" w:pos="4677"/>
          <w:tab w:val="right" w:pos="9355"/>
        </w:tabs>
        <w:jc w:val="center"/>
        <w:rPr>
          <w:b/>
        </w:rPr>
      </w:pPr>
      <w:r w:rsidRPr="00F6601C">
        <w:rPr>
          <w:b/>
        </w:rPr>
        <w:t>по проект</w:t>
      </w:r>
      <w:r>
        <w:rPr>
          <w:b/>
        </w:rPr>
        <w:t>у</w:t>
      </w:r>
      <w:r w:rsidRPr="00F6601C">
        <w:rPr>
          <w:b/>
        </w:rPr>
        <w:t xml:space="preserve"> решени</w:t>
      </w:r>
      <w:r>
        <w:rPr>
          <w:b/>
        </w:rPr>
        <w:t xml:space="preserve">я </w:t>
      </w:r>
      <w:r w:rsidRPr="00F6601C">
        <w:rPr>
          <w:b/>
        </w:rPr>
        <w:t>«О</w:t>
      </w:r>
      <w:r>
        <w:rPr>
          <w:b/>
        </w:rPr>
        <w:t xml:space="preserve"> внесении изменений и дополнений в Устав сельского поселения Рсаевский сельсовет </w:t>
      </w:r>
      <w:r w:rsidRPr="00F6601C">
        <w:rPr>
          <w:b/>
        </w:rPr>
        <w:t xml:space="preserve">муниципального района </w:t>
      </w:r>
    </w:p>
    <w:p w:rsidR="002E3891" w:rsidRPr="00F6601C" w:rsidRDefault="002E3891" w:rsidP="002E3891">
      <w:pPr>
        <w:tabs>
          <w:tab w:val="center" w:pos="4677"/>
          <w:tab w:val="right" w:pos="9355"/>
        </w:tabs>
        <w:jc w:val="center"/>
        <w:rPr>
          <w:b/>
        </w:rPr>
      </w:pPr>
      <w:r w:rsidRPr="00F6601C">
        <w:rPr>
          <w:b/>
        </w:rPr>
        <w:t xml:space="preserve">Илишевский район Республики Башкортостан» </w:t>
      </w:r>
    </w:p>
    <w:p w:rsidR="002E3891" w:rsidRDefault="002E3891" w:rsidP="002E3891">
      <w:pPr>
        <w:jc w:val="center"/>
      </w:pPr>
    </w:p>
    <w:p w:rsidR="002E3891" w:rsidRPr="00F6601C" w:rsidRDefault="002E3891" w:rsidP="002E3891">
      <w:pPr>
        <w:jc w:val="center"/>
      </w:pPr>
    </w:p>
    <w:p w:rsidR="002E3891" w:rsidRPr="00F6601C" w:rsidRDefault="002E3891" w:rsidP="002E3891">
      <w:pPr>
        <w:jc w:val="both"/>
      </w:pPr>
      <w:r w:rsidRPr="00F6601C">
        <w:tab/>
        <w:t>Руководствуясь ст.</w:t>
      </w:r>
      <w:r>
        <w:t xml:space="preserve"> </w:t>
      </w:r>
      <w:r w:rsidRPr="00F6601C">
        <w:t>28 Федерального закона</w:t>
      </w:r>
      <w:r>
        <w:t xml:space="preserve"> от 06.10.2003 года № 131-ФЗ</w:t>
      </w:r>
      <w:r w:rsidRPr="00F6601C">
        <w:t xml:space="preserve"> «Об общих принципах организации местного самоуправления в Р</w:t>
      </w:r>
      <w:r>
        <w:t xml:space="preserve">оссийской </w:t>
      </w:r>
      <w:r w:rsidRPr="00F6601C">
        <w:t>Ф</w:t>
      </w:r>
      <w:r>
        <w:t>едерации</w:t>
      </w:r>
      <w:r w:rsidRPr="00F6601C">
        <w:t xml:space="preserve">», </w:t>
      </w:r>
      <w:r>
        <w:t>Совет сельского поселения Рсаевский сельсовет</w:t>
      </w:r>
      <w:r w:rsidRPr="00F6601C">
        <w:t xml:space="preserve"> муниципального района Илишевский район Республики Башкортостан  </w:t>
      </w:r>
      <w:r>
        <w:rPr>
          <w:b/>
        </w:rPr>
        <w:t>РЕШИЛ</w:t>
      </w:r>
      <w:r w:rsidRPr="00F6601C">
        <w:rPr>
          <w:b/>
        </w:rPr>
        <w:t>:</w:t>
      </w:r>
    </w:p>
    <w:p w:rsidR="002E3891" w:rsidRPr="00F6601C" w:rsidRDefault="002E3891" w:rsidP="002E3891">
      <w:pPr>
        <w:jc w:val="both"/>
      </w:pPr>
      <w:r w:rsidRPr="00F6601C">
        <w:tab/>
        <w:t xml:space="preserve">1. </w:t>
      </w:r>
      <w:proofErr w:type="gramStart"/>
      <w:r w:rsidRPr="00F6601C">
        <w:t xml:space="preserve">Назначить и провести публичные слушания </w:t>
      </w:r>
      <w:r>
        <w:t>17 февраля</w:t>
      </w:r>
      <w:r w:rsidRPr="00F6601C">
        <w:t xml:space="preserve"> 201</w:t>
      </w:r>
      <w:r>
        <w:t>5</w:t>
      </w:r>
      <w:r w:rsidRPr="00F6601C">
        <w:t xml:space="preserve"> года в </w:t>
      </w:r>
      <w:r>
        <w:t xml:space="preserve"> 9.00  </w:t>
      </w:r>
      <w:r w:rsidRPr="00F6601C">
        <w:t>часов в зале заседаний Администрации</w:t>
      </w:r>
      <w:r>
        <w:t xml:space="preserve"> сельского поселения Рсаевский сельсовет муниципального района Илишевский район Республики Башкортостан</w:t>
      </w:r>
      <w:r w:rsidRPr="00F6601C">
        <w:t xml:space="preserve"> по вопрос</w:t>
      </w:r>
      <w:r>
        <w:t xml:space="preserve">у </w:t>
      </w:r>
      <w:r w:rsidRPr="00F6601C">
        <w:t xml:space="preserve">«О проекте решения Совета </w:t>
      </w:r>
      <w:r>
        <w:t xml:space="preserve">сельского поселения Рсаевский  сельсовет </w:t>
      </w:r>
      <w:r w:rsidRPr="00F6601C">
        <w:t>муниципального района Илишевский район Республики Башкортостан «</w:t>
      </w:r>
      <w:r w:rsidRPr="00D862C7">
        <w:t xml:space="preserve">О внесении изменений и дополнений в Устав </w:t>
      </w:r>
      <w:r>
        <w:t xml:space="preserve">сельского поселения Рсаевский сельсовет </w:t>
      </w:r>
      <w:r w:rsidRPr="00D862C7">
        <w:t>муниципального района Илишевский район Республики Башкортостан</w:t>
      </w:r>
      <w:r>
        <w:t>».</w:t>
      </w:r>
      <w:proofErr w:type="gramEnd"/>
    </w:p>
    <w:p w:rsidR="002E3891" w:rsidRPr="00F6601C" w:rsidRDefault="002E3891" w:rsidP="002E3891">
      <w:pPr>
        <w:pStyle w:val="3"/>
        <w:spacing w:after="0"/>
        <w:rPr>
          <w:sz w:val="24"/>
        </w:rPr>
      </w:pPr>
      <w:r w:rsidRPr="00F6601C">
        <w:rPr>
          <w:sz w:val="24"/>
        </w:rPr>
        <w:t>2. Создать комиссию по подготовке и проведению публичных слушаний в составе:</w:t>
      </w:r>
    </w:p>
    <w:p w:rsidR="002E3891" w:rsidRPr="00F6601C" w:rsidRDefault="002E3891" w:rsidP="002E3891">
      <w:pPr>
        <w:pStyle w:val="3"/>
        <w:spacing w:after="0"/>
        <w:rPr>
          <w:sz w:val="24"/>
        </w:rPr>
      </w:pPr>
      <w:proofErr w:type="spellStart"/>
      <w:r>
        <w:rPr>
          <w:sz w:val="24"/>
        </w:rPr>
        <w:t>Фарраховой</w:t>
      </w:r>
      <w:proofErr w:type="spellEnd"/>
      <w:r>
        <w:rPr>
          <w:sz w:val="24"/>
        </w:rPr>
        <w:t xml:space="preserve"> Л.К. </w:t>
      </w:r>
      <w:r w:rsidRPr="00F6601C">
        <w:rPr>
          <w:sz w:val="24"/>
        </w:rPr>
        <w:t xml:space="preserve">- председатель Комиссии, депутат от избирательного округа № </w:t>
      </w:r>
      <w:r>
        <w:rPr>
          <w:sz w:val="24"/>
        </w:rPr>
        <w:t>1</w:t>
      </w:r>
      <w:r w:rsidRPr="00F6601C">
        <w:rPr>
          <w:sz w:val="24"/>
        </w:rPr>
        <w:t>;</w:t>
      </w:r>
    </w:p>
    <w:p w:rsidR="002E3891" w:rsidRPr="00F6601C" w:rsidRDefault="002E3891" w:rsidP="002E3891">
      <w:pPr>
        <w:pStyle w:val="3"/>
        <w:spacing w:after="0"/>
        <w:rPr>
          <w:sz w:val="24"/>
        </w:rPr>
      </w:pPr>
      <w:proofErr w:type="spellStart"/>
      <w:r>
        <w:rPr>
          <w:sz w:val="24"/>
        </w:rPr>
        <w:t>Ямалиев</w:t>
      </w:r>
      <w:proofErr w:type="spellEnd"/>
      <w:r>
        <w:rPr>
          <w:sz w:val="24"/>
        </w:rPr>
        <w:t xml:space="preserve"> И.З. - </w:t>
      </w:r>
      <w:r w:rsidRPr="00F6601C">
        <w:rPr>
          <w:sz w:val="24"/>
        </w:rPr>
        <w:t xml:space="preserve">заместитель председателя Комиссии, депутат от избирательного округа № </w:t>
      </w:r>
      <w:r>
        <w:rPr>
          <w:sz w:val="24"/>
        </w:rPr>
        <w:t>4</w:t>
      </w:r>
    </w:p>
    <w:p w:rsidR="002E3891" w:rsidRPr="00F6601C" w:rsidRDefault="002E3891" w:rsidP="002E3891">
      <w:pPr>
        <w:pStyle w:val="3"/>
        <w:spacing w:after="0"/>
        <w:ind w:firstLine="708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Гаязов</w:t>
      </w:r>
      <w:proofErr w:type="spellEnd"/>
      <w:r>
        <w:rPr>
          <w:sz w:val="24"/>
        </w:rPr>
        <w:t xml:space="preserve"> Ф.Т.</w:t>
      </w:r>
      <w:r w:rsidRPr="00F6601C">
        <w:rPr>
          <w:sz w:val="24"/>
        </w:rPr>
        <w:t xml:space="preserve"> – секретарь Комиссии, депут</w:t>
      </w:r>
      <w:r>
        <w:rPr>
          <w:sz w:val="24"/>
        </w:rPr>
        <w:t>ат от избирательного округа № 7.</w:t>
      </w:r>
    </w:p>
    <w:p w:rsidR="002E3891" w:rsidRPr="00F6601C" w:rsidRDefault="002E3891" w:rsidP="002E3891">
      <w:pPr>
        <w:jc w:val="both"/>
      </w:pPr>
      <w:r w:rsidRPr="00F6601C">
        <w:tab/>
        <w:t>3. Утвердить Положение о публичных слушаниях и Порядок учета предложений по проект</w:t>
      </w:r>
      <w:r>
        <w:t>ам</w:t>
      </w:r>
      <w:r w:rsidRPr="00F6601C">
        <w:t xml:space="preserve"> решений Совета </w:t>
      </w:r>
      <w:r>
        <w:t xml:space="preserve">сельского поселения Рсаевский сельсовет </w:t>
      </w:r>
      <w:r w:rsidRPr="00F6601C">
        <w:t>муниципального района Илишевский район</w:t>
      </w:r>
      <w:r>
        <w:t xml:space="preserve"> Республики Башкортостан согласно  приложениям № 1 и № 2.</w:t>
      </w:r>
    </w:p>
    <w:p w:rsidR="002E3891" w:rsidRPr="00107A34" w:rsidRDefault="002E3891" w:rsidP="002E3891">
      <w:pPr>
        <w:jc w:val="both"/>
        <w:rPr>
          <w:b/>
        </w:rPr>
      </w:pPr>
      <w:r w:rsidRPr="00F6601C">
        <w:tab/>
        <w:t xml:space="preserve">4. </w:t>
      </w:r>
      <w:r>
        <w:t>Н</w:t>
      </w:r>
      <w:r w:rsidRPr="00F6601C">
        <w:t>астоящ</w:t>
      </w:r>
      <w:r>
        <w:t>е</w:t>
      </w:r>
      <w:r w:rsidRPr="00F6601C">
        <w:t xml:space="preserve">е </w:t>
      </w:r>
      <w:r>
        <w:t xml:space="preserve">решение и проект решения </w:t>
      </w:r>
      <w:r w:rsidRPr="00F6601C">
        <w:t xml:space="preserve">Совета </w:t>
      </w:r>
      <w:r>
        <w:t xml:space="preserve">сельского поселения  Рсаевский  сельсовет </w:t>
      </w:r>
      <w:r w:rsidRPr="00F6601C">
        <w:t>муниципального района Илишевский район Республики Башкортостан</w:t>
      </w:r>
      <w:r>
        <w:t xml:space="preserve"> </w:t>
      </w:r>
      <w:r w:rsidRPr="00107A34">
        <w:t xml:space="preserve">«О внесении изменений и дополнений в Устав </w:t>
      </w:r>
      <w:r>
        <w:t xml:space="preserve">сельского поселения Рсаевский  сельсовет </w:t>
      </w:r>
      <w:r w:rsidRPr="00107A34">
        <w:t>муниципального района Илишевский район Республики Башкортостан»</w:t>
      </w:r>
      <w:r w:rsidRPr="00F6601C">
        <w:rPr>
          <w:b/>
        </w:rPr>
        <w:t xml:space="preserve"> </w:t>
      </w:r>
      <w:r>
        <w:t>подлежит обнародованию в установленном порядке.</w:t>
      </w:r>
    </w:p>
    <w:p w:rsidR="002E3891" w:rsidRPr="00F6601C" w:rsidRDefault="002E3891" w:rsidP="002E3891">
      <w:pPr>
        <w:jc w:val="both"/>
      </w:pPr>
    </w:p>
    <w:p w:rsidR="002E3891" w:rsidRPr="00F6601C" w:rsidRDefault="002E3891" w:rsidP="002E3891">
      <w:pPr>
        <w:ind w:firstLine="1440"/>
        <w:jc w:val="both"/>
      </w:pPr>
      <w:r w:rsidRPr="00F6601C">
        <w:t xml:space="preserve">Председатель Совета </w:t>
      </w:r>
      <w:r w:rsidRPr="00F6601C">
        <w:tab/>
        <w:t xml:space="preserve">                    </w:t>
      </w:r>
      <w:r>
        <w:t xml:space="preserve">  Р.З.Садиков</w:t>
      </w:r>
    </w:p>
    <w:p w:rsidR="002E3891" w:rsidRDefault="002E3891" w:rsidP="002E3891">
      <w:pPr>
        <w:jc w:val="both"/>
        <w:rPr>
          <w:szCs w:val="28"/>
        </w:rPr>
      </w:pPr>
    </w:p>
    <w:p w:rsidR="002E3891" w:rsidRPr="007B0C31" w:rsidRDefault="002E3891" w:rsidP="002E3891">
      <w:pPr>
        <w:ind w:hanging="540"/>
        <w:rPr>
          <w:sz w:val="22"/>
          <w:szCs w:val="22"/>
        </w:rPr>
      </w:pPr>
      <w:r w:rsidRPr="00E50EE5">
        <w:t xml:space="preserve">                </w:t>
      </w:r>
      <w:r>
        <w:t xml:space="preserve"> </w:t>
      </w:r>
      <w:r w:rsidRPr="007B0C31">
        <w:rPr>
          <w:sz w:val="22"/>
          <w:szCs w:val="22"/>
        </w:rPr>
        <w:t>с.</w:t>
      </w:r>
      <w:r>
        <w:rPr>
          <w:sz w:val="22"/>
          <w:szCs w:val="22"/>
        </w:rPr>
        <w:t xml:space="preserve"> Рсаево</w:t>
      </w:r>
    </w:p>
    <w:p w:rsidR="002E3891" w:rsidRPr="00E37DEB" w:rsidRDefault="002E3891" w:rsidP="002E3891">
      <w:pPr>
        <w:ind w:hanging="540"/>
        <w:rPr>
          <w:sz w:val="22"/>
          <w:szCs w:val="22"/>
        </w:rPr>
      </w:pPr>
      <w:r w:rsidRPr="00E37DEB">
        <w:rPr>
          <w:color w:val="FF0000"/>
          <w:sz w:val="22"/>
          <w:szCs w:val="22"/>
        </w:rPr>
        <w:t xml:space="preserve">                 </w:t>
      </w:r>
      <w:r w:rsidRPr="00E37DEB">
        <w:rPr>
          <w:sz w:val="22"/>
          <w:szCs w:val="22"/>
        </w:rPr>
        <w:t>03 февраля 2015 года</w:t>
      </w:r>
    </w:p>
    <w:p w:rsidR="002E3891" w:rsidRPr="00B92319" w:rsidRDefault="002E3891" w:rsidP="002E3891">
      <w:p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7B0C31">
        <w:rPr>
          <w:sz w:val="22"/>
          <w:szCs w:val="22"/>
        </w:rPr>
        <w:t xml:space="preserve">№ </w:t>
      </w:r>
      <w:r>
        <w:rPr>
          <w:sz w:val="22"/>
          <w:szCs w:val="22"/>
        </w:rPr>
        <w:t>40-1</w:t>
      </w:r>
    </w:p>
    <w:p w:rsidR="002E3891" w:rsidRDefault="002E3891" w:rsidP="002E3891"/>
    <w:p w:rsidR="002E3891" w:rsidRDefault="002E3891" w:rsidP="002E3891"/>
    <w:p w:rsidR="002E3891" w:rsidRDefault="002E3891" w:rsidP="002E3891"/>
    <w:p w:rsidR="002E3891" w:rsidRDefault="002E3891" w:rsidP="002E3891"/>
    <w:p w:rsidR="002E3891" w:rsidRDefault="002E3891" w:rsidP="002E3891"/>
    <w:p w:rsidR="002E3891" w:rsidRDefault="002E3891" w:rsidP="002E3891"/>
    <w:p w:rsidR="002E3891" w:rsidRDefault="002E3891" w:rsidP="002E3891"/>
    <w:p w:rsidR="002E3891" w:rsidRDefault="002E3891" w:rsidP="002E3891">
      <w:pPr>
        <w:pStyle w:val="1"/>
        <w:spacing w:before="0" w:after="0"/>
        <w:ind w:left="5940"/>
        <w:jc w:val="left"/>
        <w:rPr>
          <w:rFonts w:ascii="Times New Roman" w:hAnsi="Times New Roman" w:cs="Times New Roman"/>
          <w:b w:val="0"/>
          <w:color w:val="000000"/>
        </w:rPr>
      </w:pPr>
      <w:r w:rsidRPr="0022080E">
        <w:rPr>
          <w:rFonts w:ascii="Times New Roman" w:hAnsi="Times New Roman" w:cs="Times New Roman"/>
          <w:b w:val="0"/>
          <w:color w:val="000000"/>
        </w:rPr>
        <w:t>Приложение № 1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2E3891" w:rsidRDefault="002E3891" w:rsidP="002E3891">
      <w:pPr>
        <w:pStyle w:val="1"/>
        <w:spacing w:before="0" w:after="0"/>
        <w:ind w:left="5940"/>
        <w:jc w:val="lef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к решению Совета сельского поселения Рсаевский сельсовет муниципального района Илишевский район</w:t>
      </w:r>
    </w:p>
    <w:p w:rsidR="002E3891" w:rsidRDefault="002E3891" w:rsidP="002E3891">
      <w:pPr>
        <w:pStyle w:val="1"/>
        <w:spacing w:before="0" w:after="0"/>
        <w:ind w:left="5940"/>
        <w:jc w:val="lef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 Республики Башкортостан </w:t>
      </w:r>
    </w:p>
    <w:p w:rsidR="002E3891" w:rsidRPr="0022080E" w:rsidRDefault="002E3891" w:rsidP="002E3891">
      <w:pPr>
        <w:pStyle w:val="1"/>
        <w:spacing w:before="0" w:after="0"/>
        <w:ind w:left="5940"/>
        <w:jc w:val="lef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от 03.02.2015 г. № 40-1</w:t>
      </w:r>
    </w:p>
    <w:p w:rsidR="002E3891" w:rsidRPr="0022080E" w:rsidRDefault="002E3891" w:rsidP="002E3891">
      <w:pPr>
        <w:pStyle w:val="1"/>
        <w:spacing w:before="0"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E3891" w:rsidRPr="0022080E" w:rsidRDefault="002E3891" w:rsidP="002E389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2080E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22080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 публичных слушаниях по проектам муниципальных правовых актов </w:t>
      </w:r>
    </w:p>
    <w:p w:rsidR="002E3891" w:rsidRPr="0022080E" w:rsidRDefault="002E3891" w:rsidP="002E3891">
      <w:pPr>
        <w:rPr>
          <w:sz w:val="16"/>
          <w:szCs w:val="16"/>
        </w:rPr>
      </w:pPr>
    </w:p>
    <w:p w:rsidR="002E3891" w:rsidRPr="0022080E" w:rsidRDefault="002E3891" w:rsidP="002E3891">
      <w:pPr>
        <w:rPr>
          <w:sz w:val="16"/>
          <w:szCs w:val="16"/>
        </w:rPr>
      </w:pPr>
    </w:p>
    <w:p w:rsidR="002E3891" w:rsidRPr="0022080E" w:rsidRDefault="002E3891" w:rsidP="002E3891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80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1.1. 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 муниципального района Илишевский район Республики Башкортостан проектов муниципальных правовых актов (далее – проект муниципального правового акта).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1.2. Публичные слушания по проекту муниципального правового акта (далее – публичные слушания) могут проводиться Советом, председателем Совета.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1.3. Участниками публичных слушаний могут быть жители муниципального района,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891" w:rsidRPr="0022080E" w:rsidRDefault="002E3891" w:rsidP="002E3891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80E">
        <w:rPr>
          <w:rFonts w:ascii="Times New Roman" w:hAnsi="Times New Roman" w:cs="Times New Roman"/>
          <w:b/>
          <w:bCs/>
          <w:sz w:val="24"/>
          <w:szCs w:val="24"/>
        </w:rPr>
        <w:t>2. Назначение публичных слушаний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2.1. Публичные слушания проводятся по инициативе: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2.1.1. населения муниципального района;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2.1.2. Совета;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2.1.3. председателя Совета.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2.2. Инициатива проведения публичных слушаний от имени населения муниципального района, может исходить от группы граждан муниципального района численностью не менее  3% от числа жителей, обладающим избирательным правом.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2.3. Публичные слушания, инициированные населением муниципального района или Советом, назначаются Советом, а инициированные председателем Совета – председателем Совета.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2.4.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 В решении о назначении публичных слушаний указываются: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2.5.1. наименование проекта муниципального правового акта;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2.5.2. дата и место проведения публичных слушаний;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2.5.3. наименование комиссии;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2.5.4. адрес органа местного самоуправления, назначившего публичные слушания;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2E3891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2.5.6.  иные вопросы.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2.6. Решение о назначении публичных слушаний подлежит опубликованию (обнародованию) в течение 5 дней со дня его принятия.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2E3891" w:rsidRDefault="002E3891" w:rsidP="002E3891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891" w:rsidRPr="0022080E" w:rsidRDefault="002E3891" w:rsidP="002E3891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80E">
        <w:rPr>
          <w:rFonts w:ascii="Times New Roman" w:hAnsi="Times New Roman" w:cs="Times New Roman"/>
          <w:b/>
          <w:bCs/>
          <w:sz w:val="24"/>
          <w:szCs w:val="24"/>
        </w:rPr>
        <w:t>3. Комиссия по подготовке и проведению публичных слушаний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 Комиссия: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 xml:space="preserve">3.2.1. обеспечивает опубликование (обнародование) решения о назначении публичных слушаний и проекта муниципального правового акта; 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3.2.2. организует прием и группировку поступающих предложений по проекту муниципального правового акта;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3.2.3. определяет перечень лиц, приглашаемых для участия в публичных слушаниях;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 xml:space="preserve">3.2.5. направляет в орган местного самоуправления, назначивший публичные слушания, </w:t>
      </w:r>
      <w:proofErr w:type="spellStart"/>
      <w:r w:rsidRPr="0022080E"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 w:rsidRPr="0022080E"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на них экспертные заключения;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3.2.6. регистрирует участников публичных слушаний;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3.2.7. принимает заявки от участников публичных слушаний на выступление;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3.2.8. обеспечивает ведение протокола публичных слушаний.</w:t>
      </w:r>
    </w:p>
    <w:p w:rsidR="002E3891" w:rsidRPr="0022080E" w:rsidRDefault="002E3891" w:rsidP="002E3891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E3891" w:rsidRPr="0022080E" w:rsidRDefault="002E3891" w:rsidP="002E3891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80E">
        <w:rPr>
          <w:rFonts w:ascii="Times New Roman" w:hAnsi="Times New Roman" w:cs="Times New Roman"/>
          <w:b/>
          <w:bCs/>
          <w:sz w:val="24"/>
          <w:szCs w:val="24"/>
        </w:rPr>
        <w:t>4. Процедура проведения публичных слушаний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4.3. Время выступления определяется, исходя из количества заявок на выступление, но не может быть более 7 минут на одно выступление.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80E">
        <w:rPr>
          <w:rFonts w:ascii="Times New Roman" w:hAnsi="Times New Roman" w:cs="Times New Roman"/>
          <w:sz w:val="24"/>
          <w:szCs w:val="24"/>
        </w:rPr>
        <w:t>Для организации прений, ведущий, оглашает поступившие предложения</w:t>
      </w:r>
      <w:r w:rsidRPr="0022080E">
        <w:rPr>
          <w:rFonts w:ascii="Times New Roman" w:hAnsi="Times New Roman" w:cs="Times New Roman"/>
          <w:strike/>
          <w:sz w:val="24"/>
          <w:szCs w:val="24"/>
        </w:rPr>
        <w:t>х</w:t>
      </w:r>
      <w:r w:rsidRPr="0022080E">
        <w:rPr>
          <w:rFonts w:ascii="Times New Roman" w:hAnsi="Times New Roman" w:cs="Times New Roman"/>
          <w:sz w:val="24"/>
          <w:szCs w:val="24"/>
        </w:rPr>
        <w:t xml:space="preserve"> по конкретному положению (статье) проекта муниципального правового акта.</w:t>
      </w:r>
      <w:proofErr w:type="gramEnd"/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22080E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22080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2080E">
        <w:rPr>
          <w:rFonts w:ascii="Times New Roman" w:hAnsi="Times New Roman" w:cs="Times New Roman"/>
          <w:sz w:val="24"/>
          <w:szCs w:val="24"/>
        </w:rPr>
        <w:t>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22080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22080E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2080E">
        <w:rPr>
          <w:rFonts w:ascii="Times New Roman" w:hAnsi="Times New Roman" w:cs="Times New Roman"/>
          <w:sz w:val="24"/>
          <w:szCs w:val="24"/>
        </w:rPr>
        <w:t>) предложению(ям).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lastRenderedPageBreak/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4.7. Комиссия в течение 5 дней со дня проведения публичных слушаний:</w:t>
      </w:r>
    </w:p>
    <w:p w:rsidR="002E3891" w:rsidRPr="0022080E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 xml:space="preserve">4.7.1. направляет в орган, назначивший публичные слушания, все </w:t>
      </w:r>
      <w:proofErr w:type="spellStart"/>
      <w:r w:rsidRPr="0022080E"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 w:rsidRPr="0022080E"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22080E">
        <w:rPr>
          <w:rFonts w:ascii="Times New Roman" w:hAnsi="Times New Roman" w:cs="Times New Roman"/>
          <w:sz w:val="24"/>
          <w:szCs w:val="24"/>
        </w:rPr>
        <w:t>неотозванных</w:t>
      </w:r>
      <w:proofErr w:type="spellEnd"/>
      <w:r w:rsidRPr="0022080E">
        <w:rPr>
          <w:rFonts w:ascii="Times New Roman" w:hAnsi="Times New Roman" w:cs="Times New Roman"/>
          <w:sz w:val="24"/>
          <w:szCs w:val="24"/>
        </w:rPr>
        <w:t xml:space="preserve"> предложений, протокол публичных слушаний;</w:t>
      </w:r>
    </w:p>
    <w:p w:rsidR="002E3891" w:rsidRPr="0001006B" w:rsidRDefault="002E3891" w:rsidP="002E389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06B">
        <w:rPr>
          <w:rFonts w:ascii="Times New Roman" w:hAnsi="Times New Roman" w:cs="Times New Roman"/>
          <w:sz w:val="24"/>
          <w:szCs w:val="24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2E3891" w:rsidRPr="0022080E" w:rsidRDefault="002E3891" w:rsidP="002E3891"/>
    <w:p w:rsidR="002E3891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Pr="0042447A" w:rsidRDefault="002E3891" w:rsidP="002E3891"/>
    <w:p w:rsidR="002E3891" w:rsidRDefault="002E3891" w:rsidP="002E3891"/>
    <w:p w:rsidR="002E3891" w:rsidRPr="0042447A" w:rsidRDefault="002E3891" w:rsidP="002E3891"/>
    <w:p w:rsidR="002E3891" w:rsidRDefault="002E3891" w:rsidP="002E3891"/>
    <w:p w:rsidR="002E3891" w:rsidRDefault="002E3891" w:rsidP="002E3891">
      <w:pPr>
        <w:tabs>
          <w:tab w:val="left" w:pos="7350"/>
        </w:tabs>
      </w:pPr>
      <w:r>
        <w:tab/>
      </w:r>
    </w:p>
    <w:p w:rsidR="002E3891" w:rsidRDefault="002E3891" w:rsidP="002E3891">
      <w:pPr>
        <w:tabs>
          <w:tab w:val="left" w:pos="7350"/>
        </w:tabs>
      </w:pPr>
    </w:p>
    <w:p w:rsidR="002E3891" w:rsidRDefault="002E3891" w:rsidP="002E3891">
      <w:pPr>
        <w:tabs>
          <w:tab w:val="left" w:pos="7350"/>
        </w:tabs>
      </w:pPr>
    </w:p>
    <w:p w:rsidR="002E3891" w:rsidRDefault="002E3891" w:rsidP="002E3891">
      <w:pPr>
        <w:tabs>
          <w:tab w:val="left" w:pos="7350"/>
        </w:tabs>
      </w:pPr>
    </w:p>
    <w:p w:rsidR="002E3891" w:rsidRDefault="002E3891" w:rsidP="002E3891">
      <w:pPr>
        <w:tabs>
          <w:tab w:val="left" w:pos="7350"/>
        </w:tabs>
      </w:pPr>
    </w:p>
    <w:p w:rsidR="002E3891" w:rsidRDefault="002E3891" w:rsidP="002E3891">
      <w:pPr>
        <w:tabs>
          <w:tab w:val="left" w:pos="7350"/>
        </w:tabs>
      </w:pPr>
    </w:p>
    <w:p w:rsidR="002E3891" w:rsidRDefault="002E3891" w:rsidP="002E3891">
      <w:pPr>
        <w:tabs>
          <w:tab w:val="left" w:pos="7350"/>
        </w:tabs>
      </w:pPr>
    </w:p>
    <w:p w:rsidR="002E3891" w:rsidRDefault="002E3891" w:rsidP="002E3891">
      <w:pPr>
        <w:tabs>
          <w:tab w:val="left" w:pos="7350"/>
        </w:tabs>
      </w:pPr>
    </w:p>
    <w:p w:rsidR="002E3891" w:rsidRDefault="002E3891" w:rsidP="002E3891">
      <w:pPr>
        <w:tabs>
          <w:tab w:val="left" w:pos="7350"/>
        </w:tabs>
      </w:pPr>
    </w:p>
    <w:p w:rsidR="002E3891" w:rsidRDefault="002E3891" w:rsidP="002E3891">
      <w:pPr>
        <w:tabs>
          <w:tab w:val="left" w:pos="7350"/>
        </w:tabs>
      </w:pPr>
    </w:p>
    <w:p w:rsidR="002E3891" w:rsidRDefault="002E3891" w:rsidP="002E3891">
      <w:pPr>
        <w:tabs>
          <w:tab w:val="left" w:pos="7350"/>
        </w:tabs>
      </w:pPr>
    </w:p>
    <w:p w:rsidR="002E3891" w:rsidRDefault="002E3891" w:rsidP="002E3891">
      <w:pPr>
        <w:ind w:left="5940"/>
      </w:pPr>
      <w:r>
        <w:tab/>
        <w:t xml:space="preserve">Приложение № 2 </w:t>
      </w:r>
    </w:p>
    <w:p w:rsidR="002E3891" w:rsidRDefault="002E3891" w:rsidP="002E3891">
      <w:pPr>
        <w:ind w:left="5940"/>
      </w:pPr>
      <w:r>
        <w:t xml:space="preserve">к решению Совета сельского поселения Рсаевский сельсовет муниципального района Илишевский район </w:t>
      </w:r>
    </w:p>
    <w:p w:rsidR="002E3891" w:rsidRDefault="002E3891" w:rsidP="002E3891">
      <w:pPr>
        <w:ind w:left="5940"/>
      </w:pPr>
      <w:r>
        <w:t xml:space="preserve">Республики Башкортостан </w:t>
      </w:r>
    </w:p>
    <w:p w:rsidR="002E3891" w:rsidRPr="001945F1" w:rsidRDefault="002E3891" w:rsidP="002E3891">
      <w:pPr>
        <w:ind w:left="5954"/>
      </w:pPr>
      <w:r w:rsidRPr="001945F1">
        <w:t xml:space="preserve">от </w:t>
      </w:r>
      <w:r>
        <w:t>03.02.2015</w:t>
      </w:r>
      <w:r w:rsidRPr="001945F1">
        <w:t xml:space="preserve"> г. № </w:t>
      </w:r>
      <w:r>
        <w:t>40-1</w:t>
      </w:r>
    </w:p>
    <w:p w:rsidR="002E3891" w:rsidRDefault="002E3891" w:rsidP="002E3891">
      <w:pPr>
        <w:ind w:left="5940"/>
      </w:pPr>
    </w:p>
    <w:p w:rsidR="002E3891" w:rsidRDefault="002E3891" w:rsidP="002E3891">
      <w:pPr>
        <w:pStyle w:val="1"/>
        <w:rPr>
          <w:bCs w:val="0"/>
          <w:sz w:val="32"/>
          <w:szCs w:val="32"/>
        </w:rPr>
      </w:pPr>
    </w:p>
    <w:p w:rsidR="002E3891" w:rsidRPr="00F1588E" w:rsidRDefault="002E3891" w:rsidP="002E3891"/>
    <w:p w:rsidR="002E3891" w:rsidRDefault="002E3891" w:rsidP="002E3891">
      <w:pPr>
        <w:pStyle w:val="1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Порядок</w:t>
      </w:r>
    </w:p>
    <w:p w:rsidR="002E3891" w:rsidRDefault="002E3891" w:rsidP="002E3891">
      <w:pPr>
        <w:jc w:val="center"/>
        <w:rPr>
          <w:b/>
          <w:bCs/>
          <w:szCs w:val="28"/>
        </w:rPr>
      </w:pPr>
      <w:r>
        <w:rPr>
          <w:b/>
          <w:bCs/>
        </w:rPr>
        <w:t xml:space="preserve">учета </w:t>
      </w:r>
      <w:r>
        <w:rPr>
          <w:b/>
          <w:bCs/>
          <w:szCs w:val="28"/>
        </w:rPr>
        <w:t>предложений по проектам правовых актов Совета сельского поселения Рсаевский сельсовет муниципального района Илишевский район Республики Башкортостан, а также учета граждан в его обсуждении</w:t>
      </w:r>
    </w:p>
    <w:p w:rsidR="002E3891" w:rsidRDefault="002E3891" w:rsidP="002E3891">
      <w:pPr>
        <w:rPr>
          <w:u w:val="single"/>
        </w:rPr>
      </w:pPr>
    </w:p>
    <w:p w:rsidR="002E3891" w:rsidRDefault="002E3891" w:rsidP="002E3891"/>
    <w:p w:rsidR="002E3891" w:rsidRDefault="002E3891" w:rsidP="002E3891">
      <w:pPr>
        <w:ind w:firstLine="709"/>
        <w:jc w:val="both"/>
        <w:rPr>
          <w:szCs w:val="28"/>
        </w:rPr>
      </w:pPr>
      <w:r>
        <w:t xml:space="preserve">1. </w:t>
      </w:r>
      <w:proofErr w:type="gramStart"/>
      <w:r>
        <w:t xml:space="preserve">Жители сельского поселения Рсаевский сельсовет </w:t>
      </w:r>
      <w:r>
        <w:rPr>
          <w:szCs w:val="28"/>
        </w:rPr>
        <w:t>муниципального района Илишевский район Республики Башкортостан  имеют право в течение 10 календарных дней со дня опубликования проекта решения Совета сельского поселения Рсаевский сельсовет муниципального района Илишевский район Республики Башкортостан «О внесении изменений в Устав сельского поселения Рсаевский  сельсовет муниципального района Илишевский район Республики Башкортостан» в письменной форме вносить предложение в Совет сельского поселения Рсаевский сельсовет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муниципального района Илишевский район Республики Башкортостан (по адресу:</w:t>
      </w:r>
      <w:proofErr w:type="gramEnd"/>
      <w:r>
        <w:rPr>
          <w:szCs w:val="28"/>
        </w:rPr>
        <w:t xml:space="preserve"> Республика Башкортостан, Илишевский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саево</w:t>
      </w:r>
      <w:proofErr w:type="spellEnd"/>
      <w:r>
        <w:rPr>
          <w:szCs w:val="28"/>
        </w:rPr>
        <w:t>, ул.Школьная, 2б), а также участвовать в публичных слушаниях по обсуждению проекта правового акта Совета,</w:t>
      </w:r>
      <w:r>
        <w:rPr>
          <w:b/>
          <w:bCs/>
          <w:szCs w:val="28"/>
        </w:rPr>
        <w:t xml:space="preserve"> </w:t>
      </w:r>
      <w:r>
        <w:rPr>
          <w:szCs w:val="28"/>
        </w:rPr>
        <w:t>порядок организации и проведения, которых определяется Положением.</w:t>
      </w:r>
    </w:p>
    <w:p w:rsidR="002E3891" w:rsidRDefault="002E3891" w:rsidP="002E3891">
      <w:pPr>
        <w:ind w:firstLine="709"/>
        <w:jc w:val="both"/>
        <w:rPr>
          <w:szCs w:val="28"/>
        </w:rPr>
      </w:pPr>
      <w:r>
        <w:rPr>
          <w:szCs w:val="28"/>
        </w:rPr>
        <w:t>2. Предложения по проекту</w:t>
      </w:r>
      <w:r>
        <w:rPr>
          <w:b/>
          <w:bCs/>
          <w:szCs w:val="28"/>
        </w:rPr>
        <w:t xml:space="preserve"> </w:t>
      </w:r>
      <w:r>
        <w:rPr>
          <w:szCs w:val="28"/>
        </w:rPr>
        <w:t>правового акта Совета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выдающего паспорт гражданина или иной заменяющей его документ.</w:t>
      </w:r>
    </w:p>
    <w:p w:rsidR="002E3891" w:rsidRDefault="002E3891" w:rsidP="002E3891">
      <w:pPr>
        <w:ind w:firstLine="709"/>
        <w:jc w:val="both"/>
        <w:rPr>
          <w:szCs w:val="28"/>
        </w:rPr>
      </w:pPr>
      <w:r>
        <w:rPr>
          <w:szCs w:val="28"/>
        </w:rPr>
        <w:t xml:space="preserve">3. Предложения по проекту правового акта учитываются комиссией </w:t>
      </w:r>
      <w:r w:rsidRPr="00DD0F65">
        <w:rPr>
          <w:szCs w:val="28"/>
        </w:rPr>
        <w:t>по подготовке и проведению публичных слушаний</w:t>
      </w:r>
      <w:r>
        <w:rPr>
          <w:szCs w:val="28"/>
        </w:rPr>
        <w:t xml:space="preserve"> (далее – Комиссия) в журнале учета предложений,  который должен быть прошит и пронумерован.</w:t>
      </w:r>
    </w:p>
    <w:p w:rsidR="002E3891" w:rsidRDefault="002E3891" w:rsidP="002E3891">
      <w:pPr>
        <w:ind w:firstLine="709"/>
        <w:jc w:val="both"/>
      </w:pPr>
      <w:r>
        <w:t xml:space="preserve">4. Предложения по проекту </w:t>
      </w:r>
      <w:r>
        <w:rPr>
          <w:szCs w:val="28"/>
        </w:rPr>
        <w:t xml:space="preserve">правового акта </w:t>
      </w:r>
      <w:r>
        <w:t>рассматриваются, обобщаются  и учитываются Комиссией при предварительном рассмотрении проекта.</w:t>
      </w:r>
    </w:p>
    <w:p w:rsidR="002E3891" w:rsidRDefault="002E3891" w:rsidP="002E3891">
      <w:pPr>
        <w:ind w:firstLine="709"/>
        <w:jc w:val="both"/>
      </w:pPr>
      <w:r>
        <w:t>Комиссия выносит указанные предложения на рассмотрение Совета с рекомендацией об их принятии  или отклонении.</w:t>
      </w:r>
    </w:p>
    <w:p w:rsidR="002E3891" w:rsidRDefault="002E3891" w:rsidP="002E3891">
      <w:pPr>
        <w:ind w:firstLine="709"/>
        <w:jc w:val="both"/>
      </w:pPr>
      <w:r>
        <w:t xml:space="preserve">Указанное решение Комиссии рассматривается Советом до принятия </w:t>
      </w:r>
      <w:r>
        <w:rPr>
          <w:szCs w:val="28"/>
        </w:rPr>
        <w:t>проекта правового акта.</w:t>
      </w:r>
    </w:p>
    <w:p w:rsidR="002E3891" w:rsidRDefault="002E3891" w:rsidP="002E3891">
      <w:pPr>
        <w:tabs>
          <w:tab w:val="left" w:pos="5265"/>
        </w:tabs>
      </w:pPr>
    </w:p>
    <w:p w:rsidR="002E3891" w:rsidRDefault="002E3891" w:rsidP="002E3891">
      <w:pPr>
        <w:tabs>
          <w:tab w:val="left" w:pos="7350"/>
        </w:tabs>
      </w:pPr>
    </w:p>
    <w:p w:rsidR="00727BA1" w:rsidRDefault="00727BA1"/>
    <w:sectPr w:rsidR="00727BA1" w:rsidSect="0072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3891"/>
    <w:rsid w:val="002E3891"/>
    <w:rsid w:val="0072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8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89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2E3891"/>
    <w:pPr>
      <w:spacing w:after="600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E3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E38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9713</Characters>
  <Application>Microsoft Office Word</Application>
  <DocSecurity>0</DocSecurity>
  <Lines>80</Lines>
  <Paragraphs>22</Paragraphs>
  <ScaleCrop>false</ScaleCrop>
  <Company>Microsoft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2015-02-19T03:57:00Z</dcterms:created>
  <dcterms:modified xsi:type="dcterms:W3CDTF">2015-02-19T03:58:00Z</dcterms:modified>
</cp:coreProperties>
</file>